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05C" w:rsidRDefault="00000000">
      <w:pPr>
        <w:spacing w:before="60" w:after="60"/>
        <w:rPr>
          <w:color w:val="000000"/>
        </w:rPr>
      </w:pPr>
      <w:r>
        <w:rPr>
          <w:b/>
          <w:bCs/>
          <w:color w:val="000000"/>
          <w:sz w:val="18"/>
          <w:szCs w:val="18"/>
        </w:rPr>
        <w:t>SAMPLE DOCUMENT — FOR STUDENT REFERENCE ONLY</w:t>
      </w:r>
    </w:p>
    <w:p w:rsidR="0083505C" w:rsidRDefault="00000000">
      <w:pPr>
        <w:spacing w:before="60" w:after="60"/>
        <w:rPr>
          <w:color w:val="000000"/>
        </w:rPr>
      </w:pPr>
      <w:r>
        <w:rPr>
          <w:b/>
          <w:bCs/>
          <w:color w:val="000000"/>
          <w:sz w:val="32"/>
          <w:szCs w:val="32"/>
        </w:rPr>
        <w:t>D1 - Problem Statement + Solution Brief</w:t>
      </w:r>
    </w:p>
    <w:p w:rsidR="0083505C" w:rsidRDefault="00000000">
      <w:pPr>
        <w:spacing w:before="60" w:after="100"/>
        <w:rPr>
          <w:color w:val="000000"/>
        </w:rPr>
      </w:pPr>
      <w:r>
        <w:rPr>
          <w:color w:val="000000"/>
        </w:rPr>
        <w:t>PS1: AI-Driven Early Warning System for Internal &amp; Privileged User Fraud</w:t>
      </w:r>
    </w:p>
    <w:p w:rsidR="0083505C" w:rsidRDefault="0083505C">
      <w:pPr>
        <w:spacing w:before="60" w:after="100"/>
        <w:rPr>
          <w:color w:val="000000"/>
        </w:rPr>
      </w:pPr>
    </w:p>
    <w:tbl>
      <w:tblPr>
        <w:tblStyle w:val="a"/>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0"/>
        <w:gridCol w:w="7360"/>
      </w:tblGrid>
      <w:tr w:rsidR="0083505C">
        <w:tc>
          <w:tcPr>
            <w:tcW w:w="20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83505C" w:rsidRDefault="00000000">
            <w:pPr>
              <w:spacing w:before="60" w:after="100"/>
            </w:pPr>
            <w:r>
              <w:rPr>
                <w:b/>
                <w:bCs/>
                <w:color w:val="666666"/>
                <w:sz w:val="20"/>
                <w:szCs w:val="20"/>
              </w:rPr>
              <w:t>Team Name</w:t>
            </w:r>
          </w:p>
        </w:tc>
        <w:tc>
          <w:tcPr>
            <w:tcW w:w="7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rsidR="0083505C" w:rsidRDefault="00000000">
            <w:pPr>
              <w:spacing w:before="60" w:after="100"/>
            </w:pPr>
            <w:proofErr w:type="spellStart"/>
            <w:r>
              <w:rPr>
                <w:sz w:val="20"/>
                <w:szCs w:val="20"/>
              </w:rPr>
              <w:t>SentinelAI</w:t>
            </w:r>
            <w:proofErr w:type="spellEnd"/>
          </w:p>
        </w:tc>
      </w:tr>
      <w:tr w:rsidR="0083505C">
        <w:tc>
          <w:tcPr>
            <w:tcW w:w="20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83505C" w:rsidRDefault="00000000">
            <w:pPr>
              <w:spacing w:before="60" w:after="100"/>
            </w:pPr>
            <w:r>
              <w:rPr>
                <w:b/>
                <w:bCs/>
                <w:color w:val="666666"/>
                <w:sz w:val="20"/>
                <w:szCs w:val="20"/>
              </w:rPr>
              <w:t>Problem Statement</w:t>
            </w:r>
          </w:p>
        </w:tc>
        <w:tc>
          <w:tcPr>
            <w:tcW w:w="7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rsidR="0083505C" w:rsidRDefault="00000000">
            <w:pPr>
              <w:spacing w:before="60" w:after="100"/>
            </w:pPr>
            <w:r>
              <w:rPr>
                <w:sz w:val="20"/>
                <w:szCs w:val="20"/>
              </w:rPr>
              <w:t>PS1 - AI-Driven Early Warning System for Internal &amp; Privileged User Fraud</w:t>
            </w:r>
          </w:p>
        </w:tc>
      </w:tr>
      <w:tr w:rsidR="0083505C">
        <w:tc>
          <w:tcPr>
            <w:tcW w:w="20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83505C" w:rsidRDefault="00000000">
            <w:pPr>
              <w:spacing w:before="60" w:after="100"/>
            </w:pPr>
            <w:r>
              <w:rPr>
                <w:b/>
                <w:bCs/>
                <w:color w:val="666666"/>
                <w:sz w:val="20"/>
                <w:szCs w:val="20"/>
              </w:rPr>
              <w:t>Domain</w:t>
            </w:r>
          </w:p>
        </w:tc>
        <w:tc>
          <w:tcPr>
            <w:tcW w:w="7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rsidR="0083505C" w:rsidRDefault="00000000">
            <w:pPr>
              <w:spacing w:before="60" w:after="100"/>
            </w:pPr>
            <w:r>
              <w:rPr>
                <w:sz w:val="20"/>
                <w:szCs w:val="20"/>
              </w:rPr>
              <w:t>Fraud Detection / ML / Cybersecurity</w:t>
            </w:r>
          </w:p>
        </w:tc>
      </w:tr>
      <w:tr w:rsidR="0083505C">
        <w:tc>
          <w:tcPr>
            <w:tcW w:w="20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83505C" w:rsidRDefault="00000000">
            <w:pPr>
              <w:spacing w:before="60" w:after="100"/>
            </w:pPr>
            <w:r>
              <w:rPr>
                <w:b/>
                <w:bCs/>
                <w:color w:val="666666"/>
                <w:sz w:val="20"/>
                <w:szCs w:val="20"/>
              </w:rPr>
              <w:t>Team Members</w:t>
            </w:r>
          </w:p>
        </w:tc>
        <w:tc>
          <w:tcPr>
            <w:tcW w:w="7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rsidR="0083505C" w:rsidRDefault="00000000">
            <w:pPr>
              <w:spacing w:before="60" w:after="100"/>
            </w:pPr>
            <w:r>
              <w:rPr>
                <w:sz w:val="20"/>
                <w:szCs w:val="20"/>
              </w:rPr>
              <w:t>[Name 1] - ML Lead  |  [Name 2] - Backend  |  [Name 3] - Frontend  |  [Name 4] - Domain Research</w:t>
            </w:r>
          </w:p>
        </w:tc>
      </w:tr>
    </w:tbl>
    <w:p w:rsidR="0083505C" w:rsidRDefault="0083505C">
      <w:pPr>
        <w:spacing w:before="80" w:after="80"/>
      </w:pPr>
    </w:p>
    <w:p w:rsidR="0083505C" w:rsidRDefault="00000000">
      <w:pPr>
        <w:spacing w:before="60" w:after="100"/>
        <w:rPr>
          <w:color w:val="000000"/>
        </w:rPr>
      </w:pPr>
      <w:r>
        <w:rPr>
          <w:b/>
          <w:bCs/>
          <w:color w:val="000000"/>
          <w:sz w:val="24"/>
          <w:szCs w:val="24"/>
        </w:rPr>
        <w:t>PART A: THE PROBLEM (1 PAGE MAX)</w:t>
      </w:r>
    </w:p>
    <w:p w:rsidR="0083505C" w:rsidRDefault="0083505C">
      <w:pPr>
        <w:spacing w:before="80" w:after="80"/>
      </w:pPr>
    </w:p>
    <w:p w:rsidR="0083505C" w:rsidRDefault="00000000">
      <w:pPr>
        <w:spacing w:before="80" w:after="80"/>
      </w:pPr>
      <w:r>
        <w:rPr>
          <w:b/>
          <w:bCs/>
          <w:color w:val="1A3A6B"/>
          <w:sz w:val="24"/>
          <w:szCs w:val="24"/>
        </w:rPr>
        <w:t>1. The Problem in One Sentence</w:t>
      </w:r>
    </w:p>
    <w:tbl>
      <w:tblPr>
        <w:tblStyle w:val="a0"/>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3505C">
        <w:tc>
          <w:tcPr>
            <w:tcW w:w="9360" w:type="dxa"/>
            <w:tcBorders>
              <w:top w:val="single" w:sz="6" w:space="0" w:color="1B5CAB"/>
              <w:left w:val="single" w:sz="12" w:space="0" w:color="1B5CAB"/>
              <w:bottom w:val="single" w:sz="4" w:space="0" w:color="CCCCCC"/>
              <w:right w:val="single" w:sz="4" w:space="0" w:color="CCCCCC"/>
            </w:tcBorders>
            <w:shd w:val="clear" w:color="auto" w:fill="FFFFFF"/>
            <w:tcMar>
              <w:top w:w="140" w:type="dxa"/>
              <w:left w:w="220" w:type="dxa"/>
              <w:bottom w:w="140" w:type="dxa"/>
              <w:right w:w="220" w:type="dxa"/>
            </w:tcMar>
          </w:tcPr>
          <w:p w:rsidR="0083505C" w:rsidRDefault="00000000">
            <w:pPr>
              <w:spacing w:before="60" w:after="60"/>
            </w:pPr>
            <w:r>
              <w:rPr>
                <w:b/>
                <w:bCs/>
                <w:color w:val="1B5CAB"/>
                <w:sz w:val="20"/>
                <w:szCs w:val="20"/>
              </w:rPr>
              <w:t>Core Problem:</w:t>
            </w:r>
          </w:p>
          <w:p w:rsidR="0083505C" w:rsidRDefault="00000000">
            <w:pPr>
              <w:spacing w:before="60" w:after="100"/>
            </w:pPr>
            <w:r>
              <w:rPr>
                <w:sz w:val="20"/>
                <w:szCs w:val="20"/>
              </w:rPr>
              <w:t>Union Bank of India's internal banking systems - core banking, treasury, loan origination, and customer databases are accessed daily by thousands of privileged users (branch staff, system admins, relationship managers, IT teams). Current security systems can detect external attacks but are largely blind to threats originating from within. An insider who knows system access patterns can exfiltrate data, manipulate accounts, or commit fraud over weeks without triggering any alert.</w:t>
            </w:r>
          </w:p>
        </w:tc>
      </w:tr>
    </w:tbl>
    <w:p w:rsidR="0083505C" w:rsidRDefault="0083505C">
      <w:pPr>
        <w:spacing w:before="120" w:after="80"/>
      </w:pPr>
    </w:p>
    <w:p w:rsidR="0083505C" w:rsidRDefault="00000000">
      <w:pPr>
        <w:spacing w:before="80" w:after="80"/>
      </w:pPr>
      <w:r>
        <w:rPr>
          <w:b/>
          <w:bCs/>
          <w:color w:val="1A3A6B"/>
          <w:sz w:val="24"/>
          <w:szCs w:val="24"/>
        </w:rPr>
        <w:t>2. Who Is Affected and How Severely?</w:t>
      </w:r>
    </w:p>
    <w:p w:rsidR="0083505C" w:rsidRDefault="00000000">
      <w:pPr>
        <w:numPr>
          <w:ilvl w:val="0"/>
          <w:numId w:val="1"/>
        </w:numPr>
        <w:pBdr>
          <w:top w:val="nil"/>
          <w:left w:val="nil"/>
          <w:bottom w:val="nil"/>
          <w:right w:val="nil"/>
          <w:between w:val="nil"/>
        </w:pBdr>
        <w:spacing w:before="40" w:after="60"/>
      </w:pPr>
      <w:r>
        <w:t>Direct: Union Bank's fraud investigation teams - currently reliant on periodic manual audits, which are reactive, not preventive.</w:t>
      </w:r>
    </w:p>
    <w:p w:rsidR="0083505C" w:rsidRDefault="00000000">
      <w:pPr>
        <w:numPr>
          <w:ilvl w:val="0"/>
          <w:numId w:val="1"/>
        </w:numPr>
        <w:pBdr>
          <w:top w:val="nil"/>
          <w:left w:val="nil"/>
          <w:bottom w:val="nil"/>
          <w:right w:val="nil"/>
          <w:between w:val="nil"/>
        </w:pBdr>
        <w:spacing w:before="40" w:after="60"/>
      </w:pPr>
      <w:r>
        <w:t>Financial: RBI's Annual Report (2023-24) estimates insider fraud accounts for 15-20% of total bank fraud value in India - disproportionate to external attacks.</w:t>
      </w:r>
    </w:p>
    <w:p w:rsidR="0083505C" w:rsidRDefault="00000000">
      <w:pPr>
        <w:numPr>
          <w:ilvl w:val="0"/>
          <w:numId w:val="1"/>
        </w:numPr>
        <w:pBdr>
          <w:top w:val="nil"/>
          <w:left w:val="nil"/>
          <w:bottom w:val="nil"/>
          <w:right w:val="nil"/>
          <w:between w:val="nil"/>
        </w:pBdr>
        <w:spacing w:before="40" w:after="60"/>
      </w:pPr>
      <w:r>
        <w:t>Operational: A single privileged user with access to 500 accounts can cause significantly more damage than an external attacker who compromises 5.</w:t>
      </w:r>
    </w:p>
    <w:p w:rsidR="0083505C" w:rsidRDefault="00000000">
      <w:pPr>
        <w:numPr>
          <w:ilvl w:val="0"/>
          <w:numId w:val="1"/>
        </w:numPr>
        <w:pBdr>
          <w:top w:val="nil"/>
          <w:left w:val="nil"/>
          <w:bottom w:val="nil"/>
          <w:right w:val="nil"/>
          <w:between w:val="nil"/>
        </w:pBdr>
        <w:spacing w:before="40" w:after="60"/>
      </w:pPr>
      <w:r>
        <w:t>Regulatory: Banks face RBI and SEBI penalties if insider fraud is not detected and reported within stipulated timeframes.</w:t>
      </w:r>
    </w:p>
    <w:p w:rsidR="0083505C" w:rsidRDefault="0083505C">
      <w:pPr>
        <w:spacing w:before="120" w:after="80"/>
      </w:pPr>
    </w:p>
    <w:p w:rsidR="0083505C" w:rsidRDefault="00000000">
      <w:pPr>
        <w:spacing w:before="80" w:after="80"/>
      </w:pPr>
      <w:r>
        <w:rPr>
          <w:b/>
          <w:bCs/>
          <w:color w:val="1A3A6B"/>
          <w:sz w:val="24"/>
          <w:szCs w:val="24"/>
        </w:rPr>
        <w:t>3. Why Current Approaches Fail</w:t>
      </w:r>
    </w:p>
    <w:p w:rsidR="0083505C" w:rsidRDefault="00000000">
      <w:pPr>
        <w:numPr>
          <w:ilvl w:val="0"/>
          <w:numId w:val="1"/>
        </w:numPr>
        <w:pBdr>
          <w:top w:val="nil"/>
          <w:left w:val="nil"/>
          <w:bottom w:val="nil"/>
          <w:right w:val="nil"/>
          <w:between w:val="nil"/>
        </w:pBdr>
        <w:spacing w:before="40" w:after="60"/>
      </w:pPr>
      <w:r>
        <w:t>Rule-based systems (e.g., 'flag if more than 50 transactions in an hour') are easily bypassed by insiders who know the thresholds.</w:t>
      </w:r>
    </w:p>
    <w:p w:rsidR="0083505C" w:rsidRDefault="00000000">
      <w:pPr>
        <w:numPr>
          <w:ilvl w:val="0"/>
          <w:numId w:val="1"/>
        </w:numPr>
        <w:pBdr>
          <w:top w:val="nil"/>
          <w:left w:val="nil"/>
          <w:bottom w:val="nil"/>
          <w:right w:val="nil"/>
          <w:between w:val="nil"/>
        </w:pBdr>
        <w:spacing w:before="40" w:after="60"/>
      </w:pPr>
      <w:r>
        <w:t>Periodic audits are backward-looking - damage is discovered weeks after it occurs.</w:t>
      </w:r>
    </w:p>
    <w:p w:rsidR="0083505C" w:rsidRDefault="00000000">
      <w:pPr>
        <w:numPr>
          <w:ilvl w:val="0"/>
          <w:numId w:val="1"/>
        </w:numPr>
        <w:pBdr>
          <w:top w:val="nil"/>
          <w:left w:val="nil"/>
          <w:bottom w:val="nil"/>
          <w:right w:val="nil"/>
          <w:between w:val="nil"/>
        </w:pBdr>
        <w:spacing w:before="40" w:after="60"/>
      </w:pPr>
      <w:r>
        <w:t>No existing deployed system at most mid-size PSBs creates a behavioural baseline per user and detects deviation in real time.</w:t>
      </w:r>
    </w:p>
    <w:p w:rsidR="0083505C" w:rsidRDefault="00000000">
      <w:pPr>
        <w:numPr>
          <w:ilvl w:val="0"/>
          <w:numId w:val="1"/>
        </w:numPr>
        <w:pBdr>
          <w:top w:val="nil"/>
          <w:left w:val="nil"/>
          <w:bottom w:val="nil"/>
          <w:right w:val="nil"/>
          <w:between w:val="nil"/>
        </w:pBdr>
        <w:spacing w:before="40" w:after="60"/>
      </w:pPr>
      <w:r>
        <w:lastRenderedPageBreak/>
        <w:t>Siloed systems mean that suspicious activity in core banking and suspicious data access in the CRM are never correlated.</w:t>
      </w:r>
    </w:p>
    <w:p w:rsidR="0083505C" w:rsidRDefault="0083505C">
      <w:pPr>
        <w:spacing w:before="60" w:after="100"/>
        <w:rPr>
          <w:b/>
          <w:bCs/>
          <w:color w:val="000000"/>
          <w:sz w:val="24"/>
          <w:szCs w:val="24"/>
        </w:rPr>
      </w:pPr>
    </w:p>
    <w:p w:rsidR="0083505C" w:rsidRDefault="00000000">
      <w:pPr>
        <w:spacing w:before="60" w:after="100"/>
        <w:rPr>
          <w:b/>
          <w:bCs/>
          <w:color w:val="000000"/>
          <w:sz w:val="24"/>
          <w:szCs w:val="24"/>
        </w:rPr>
      </w:pPr>
      <w:r>
        <w:rPr>
          <w:b/>
          <w:bCs/>
          <w:color w:val="000000"/>
          <w:sz w:val="24"/>
          <w:szCs w:val="24"/>
        </w:rPr>
        <w:t>PART B: OUR SOLUTION</w:t>
      </w:r>
    </w:p>
    <w:p w:rsidR="0083505C" w:rsidRDefault="0083505C">
      <w:pPr>
        <w:spacing w:before="60" w:after="100"/>
        <w:rPr>
          <w:b/>
          <w:bCs/>
          <w:color w:val="000000"/>
          <w:sz w:val="24"/>
          <w:szCs w:val="24"/>
        </w:rPr>
      </w:pPr>
    </w:p>
    <w:p w:rsidR="0083505C" w:rsidRDefault="00000000">
      <w:pPr>
        <w:spacing w:before="80" w:after="80"/>
      </w:pPr>
      <w:r>
        <w:rPr>
          <w:b/>
          <w:bCs/>
          <w:color w:val="1A3A6B"/>
          <w:sz w:val="24"/>
          <w:szCs w:val="24"/>
        </w:rPr>
        <w:t xml:space="preserve">4. What We Are Building: </w:t>
      </w:r>
      <w:proofErr w:type="spellStart"/>
      <w:r>
        <w:rPr>
          <w:b/>
          <w:bCs/>
          <w:color w:val="1A3A6B"/>
          <w:sz w:val="24"/>
          <w:szCs w:val="24"/>
        </w:rPr>
        <w:t>SentinelAI</w:t>
      </w:r>
      <w:proofErr w:type="spellEnd"/>
    </w:p>
    <w:p w:rsidR="0083505C" w:rsidRDefault="00000000">
      <w:pPr>
        <w:spacing w:before="60" w:after="100"/>
      </w:pPr>
      <w:proofErr w:type="spellStart"/>
      <w:r>
        <w:t>SentinelAI</w:t>
      </w:r>
      <w:proofErr w:type="spellEnd"/>
      <w:r>
        <w:t xml:space="preserve"> is an AI-powered behavioural monitoring system that creates a dynamic baseline of 'normal' activity for every privileged user and flags statistically significant deviations in real time.</w:t>
      </w:r>
    </w:p>
    <w:p w:rsidR="0083505C" w:rsidRDefault="0083505C">
      <w:pPr>
        <w:spacing w:before="120" w:after="80"/>
      </w:pPr>
    </w:p>
    <w:p w:rsidR="0083505C" w:rsidRDefault="00000000">
      <w:pPr>
        <w:spacing w:before="60" w:after="80"/>
      </w:pPr>
      <w:r>
        <w:rPr>
          <w:b/>
          <w:bCs/>
          <w:color w:val="1A3A6B"/>
        </w:rPr>
        <w:t>5. Core Features of Our POC</w:t>
      </w:r>
    </w:p>
    <w:p w:rsidR="0083505C" w:rsidRDefault="00000000">
      <w:pPr>
        <w:numPr>
          <w:ilvl w:val="0"/>
          <w:numId w:val="1"/>
        </w:numPr>
        <w:pBdr>
          <w:top w:val="nil"/>
          <w:left w:val="nil"/>
          <w:bottom w:val="nil"/>
          <w:right w:val="nil"/>
          <w:between w:val="nil"/>
        </w:pBdr>
        <w:spacing w:before="40" w:after="60"/>
      </w:pPr>
      <w:r>
        <w:t>Behavioural Baseline Engine: Uses an Isolation Forest + LSTM model trained on 90-day synthetic user activity logs (login times, transaction volumes, access patterns, data download sizes) to define 'normal' for each user role.</w:t>
      </w:r>
    </w:p>
    <w:p w:rsidR="0083505C" w:rsidRDefault="00000000">
      <w:pPr>
        <w:numPr>
          <w:ilvl w:val="0"/>
          <w:numId w:val="1"/>
        </w:numPr>
        <w:pBdr>
          <w:top w:val="nil"/>
          <w:left w:val="nil"/>
          <w:bottom w:val="nil"/>
          <w:right w:val="nil"/>
          <w:between w:val="nil"/>
        </w:pBdr>
        <w:spacing w:before="40" w:after="60"/>
      </w:pPr>
      <w:r>
        <w:t>Real-Time Anomaly Detection: Ingests new activity events and scores each against the user's baseline. Events outside 2.5σ are flagged automatically.</w:t>
      </w:r>
    </w:p>
    <w:p w:rsidR="0083505C" w:rsidRDefault="00000000">
      <w:pPr>
        <w:numPr>
          <w:ilvl w:val="0"/>
          <w:numId w:val="1"/>
        </w:numPr>
        <w:pBdr>
          <w:top w:val="nil"/>
          <w:left w:val="nil"/>
          <w:bottom w:val="nil"/>
          <w:right w:val="nil"/>
          <w:between w:val="nil"/>
        </w:pBdr>
        <w:spacing w:before="40" w:after="60"/>
      </w:pPr>
      <w:r>
        <w:t>Risk Scoring Dashboard: Fraud investigators see a ranked list of flagged users, risk score, the specific anomaly detected, and a natural language explanation of why it was flagged.</w:t>
      </w:r>
    </w:p>
    <w:p w:rsidR="0083505C" w:rsidRDefault="00000000">
      <w:pPr>
        <w:numPr>
          <w:ilvl w:val="0"/>
          <w:numId w:val="1"/>
        </w:numPr>
        <w:pBdr>
          <w:top w:val="nil"/>
          <w:left w:val="nil"/>
          <w:bottom w:val="nil"/>
          <w:right w:val="nil"/>
          <w:between w:val="nil"/>
        </w:pBdr>
        <w:spacing w:before="40" w:after="60"/>
      </w:pPr>
      <w:r>
        <w:t>Cross-System Correlation: If the same user shows anomalies in both transaction behaviour and data access behaviour simultaneously, the risk score escalates to 'Critical'.</w:t>
      </w:r>
    </w:p>
    <w:p w:rsidR="0083505C" w:rsidRDefault="0083505C">
      <w:pPr>
        <w:spacing w:before="120" w:after="80"/>
      </w:pPr>
    </w:p>
    <w:p w:rsidR="0083505C" w:rsidRDefault="00000000">
      <w:pPr>
        <w:spacing w:before="60" w:after="80"/>
      </w:pPr>
      <w:r>
        <w:rPr>
          <w:b/>
          <w:bCs/>
          <w:color w:val="1A3A6B"/>
        </w:rPr>
        <w:t>6. What Is Built vs. What Is Planned</w:t>
      </w:r>
    </w:p>
    <w:tbl>
      <w:tblPr>
        <w:tblStyle w:val="a1"/>
        <w:tblW w:w="9360" w:type="dxa"/>
        <w:tblInd w:w="0" w:type="dxa"/>
        <w:tblLayout w:type="fixed"/>
        <w:tblLook w:val="0000" w:firstRow="0" w:lastRow="0" w:firstColumn="0" w:lastColumn="0" w:noHBand="0" w:noVBand="0"/>
      </w:tblPr>
      <w:tblGrid>
        <w:gridCol w:w="4680"/>
        <w:gridCol w:w="4680"/>
      </w:tblGrid>
      <w:tr w:rsidR="0083505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40" w:type="dxa"/>
              <w:bottom w:w="100" w:type="dxa"/>
              <w:right w:w="140" w:type="dxa"/>
            </w:tcMar>
          </w:tcPr>
          <w:p w:rsidR="0083505C" w:rsidRDefault="00000000">
            <w:pPr>
              <w:spacing w:before="60" w:after="60"/>
              <w:rPr>
                <w:color w:val="000000"/>
                <w:highlight w:val="yellow"/>
              </w:rPr>
            </w:pPr>
            <w:r>
              <w:rPr>
                <w:b/>
                <w:bCs/>
                <w:color w:val="000000"/>
                <w:sz w:val="20"/>
                <w:szCs w:val="20"/>
                <w:highlight w:val="yellow"/>
              </w:rPr>
              <w:t>BUILT (DEMONSTRABLE IN POC)</w:t>
            </w:r>
          </w:p>
          <w:p w:rsidR="0083505C" w:rsidRDefault="00000000">
            <w:pPr>
              <w:numPr>
                <w:ilvl w:val="0"/>
                <w:numId w:val="1"/>
              </w:numPr>
              <w:pBdr>
                <w:top w:val="nil"/>
                <w:left w:val="nil"/>
                <w:bottom w:val="nil"/>
                <w:right w:val="nil"/>
                <w:between w:val="nil"/>
              </w:pBdr>
              <w:spacing w:before="40" w:after="60"/>
              <w:rPr>
                <w:color w:val="000000"/>
              </w:rPr>
            </w:pPr>
            <w:r>
              <w:rPr>
                <w:color w:val="000000"/>
              </w:rPr>
              <w:t>Isolation Forest model trained on synthetic bank employee activity data</w:t>
            </w:r>
          </w:p>
          <w:p w:rsidR="0083505C" w:rsidRDefault="00000000">
            <w:pPr>
              <w:numPr>
                <w:ilvl w:val="0"/>
                <w:numId w:val="1"/>
              </w:numPr>
              <w:pBdr>
                <w:top w:val="nil"/>
                <w:left w:val="nil"/>
                <w:bottom w:val="nil"/>
                <w:right w:val="nil"/>
                <w:between w:val="nil"/>
              </w:pBdr>
              <w:spacing w:before="40" w:after="60"/>
              <w:rPr>
                <w:color w:val="000000"/>
              </w:rPr>
            </w:pPr>
            <w:r>
              <w:rPr>
                <w:color w:val="000000"/>
              </w:rPr>
              <w:t>LSTM for sequential anomaly detection on login/transaction streams</w:t>
            </w:r>
          </w:p>
          <w:p w:rsidR="0083505C" w:rsidRDefault="00000000">
            <w:pPr>
              <w:numPr>
                <w:ilvl w:val="0"/>
                <w:numId w:val="1"/>
              </w:numPr>
              <w:pBdr>
                <w:top w:val="nil"/>
                <w:left w:val="nil"/>
                <w:bottom w:val="nil"/>
                <w:right w:val="nil"/>
                <w:between w:val="nil"/>
              </w:pBdr>
              <w:spacing w:before="40" w:after="60"/>
              <w:rPr>
                <w:color w:val="000000"/>
              </w:rPr>
            </w:pPr>
            <w:r>
              <w:rPr>
                <w:color w:val="000000"/>
              </w:rPr>
              <w:t>Risk scoring engine with configurable thresholds</w:t>
            </w:r>
          </w:p>
          <w:p w:rsidR="0083505C" w:rsidRDefault="00000000">
            <w:pPr>
              <w:numPr>
                <w:ilvl w:val="0"/>
                <w:numId w:val="1"/>
              </w:numPr>
              <w:pBdr>
                <w:top w:val="nil"/>
                <w:left w:val="nil"/>
                <w:bottom w:val="nil"/>
                <w:right w:val="nil"/>
                <w:between w:val="nil"/>
              </w:pBdr>
              <w:spacing w:before="40" w:after="60"/>
              <w:rPr>
                <w:color w:val="000000"/>
              </w:rPr>
            </w:pPr>
            <w:proofErr w:type="spellStart"/>
            <w:r>
              <w:rPr>
                <w:color w:val="000000"/>
              </w:rPr>
              <w:t>Streamlit</w:t>
            </w:r>
            <w:proofErr w:type="spellEnd"/>
            <w:r>
              <w:rPr>
                <w:color w:val="000000"/>
              </w:rPr>
              <w:t xml:space="preserve"> dashboard showing flagged users + explanations</w:t>
            </w:r>
          </w:p>
          <w:p w:rsidR="0083505C" w:rsidRDefault="00000000">
            <w:pPr>
              <w:numPr>
                <w:ilvl w:val="0"/>
                <w:numId w:val="1"/>
              </w:numPr>
              <w:pBdr>
                <w:top w:val="nil"/>
                <w:left w:val="nil"/>
                <w:bottom w:val="nil"/>
                <w:right w:val="nil"/>
                <w:between w:val="nil"/>
              </w:pBdr>
              <w:spacing w:before="40" w:after="60"/>
              <w:rPr>
                <w:color w:val="000000"/>
              </w:rPr>
            </w:pPr>
            <w:r>
              <w:rPr>
                <w:color w:val="000000"/>
              </w:rPr>
              <w:t>Synthetic data generator (1,000 users × 90 days)</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40" w:type="dxa"/>
              <w:bottom w:w="100" w:type="dxa"/>
              <w:right w:w="140" w:type="dxa"/>
            </w:tcMar>
          </w:tcPr>
          <w:p w:rsidR="0083505C" w:rsidRDefault="00000000">
            <w:pPr>
              <w:spacing w:before="60" w:after="60"/>
              <w:rPr>
                <w:color w:val="000000"/>
                <w:highlight w:val="yellow"/>
              </w:rPr>
            </w:pPr>
            <w:r>
              <w:rPr>
                <w:b/>
                <w:bCs/>
                <w:color w:val="000000"/>
                <w:sz w:val="20"/>
                <w:szCs w:val="20"/>
                <w:highlight w:val="yellow"/>
              </w:rPr>
              <w:t>PLANNED (NOT YET BUILT)</w:t>
            </w:r>
          </w:p>
          <w:p w:rsidR="0083505C" w:rsidRDefault="00000000">
            <w:pPr>
              <w:numPr>
                <w:ilvl w:val="0"/>
                <w:numId w:val="1"/>
              </w:numPr>
              <w:pBdr>
                <w:top w:val="nil"/>
                <w:left w:val="nil"/>
                <w:bottom w:val="nil"/>
                <w:right w:val="nil"/>
                <w:between w:val="nil"/>
              </w:pBdr>
              <w:spacing w:before="40" w:after="60"/>
              <w:rPr>
                <w:color w:val="000000"/>
              </w:rPr>
            </w:pPr>
            <w:r>
              <w:rPr>
                <w:color w:val="000000"/>
              </w:rPr>
              <w:t>Integration with actual CBS/banking APIs</w:t>
            </w:r>
          </w:p>
          <w:p w:rsidR="0083505C" w:rsidRDefault="00000000">
            <w:pPr>
              <w:numPr>
                <w:ilvl w:val="0"/>
                <w:numId w:val="1"/>
              </w:numPr>
              <w:pBdr>
                <w:top w:val="nil"/>
                <w:left w:val="nil"/>
                <w:bottom w:val="nil"/>
                <w:right w:val="nil"/>
                <w:between w:val="nil"/>
              </w:pBdr>
              <w:spacing w:before="40" w:after="60"/>
              <w:rPr>
                <w:color w:val="000000"/>
              </w:rPr>
            </w:pPr>
            <w:r>
              <w:rPr>
                <w:color w:val="000000"/>
              </w:rPr>
              <w:t>Multi-system correlation (CBS + CRM + email)</w:t>
            </w:r>
          </w:p>
          <w:p w:rsidR="0083505C" w:rsidRDefault="00000000">
            <w:pPr>
              <w:numPr>
                <w:ilvl w:val="0"/>
                <w:numId w:val="1"/>
              </w:numPr>
              <w:pBdr>
                <w:top w:val="nil"/>
                <w:left w:val="nil"/>
                <w:bottom w:val="nil"/>
                <w:right w:val="nil"/>
                <w:between w:val="nil"/>
              </w:pBdr>
              <w:spacing w:before="40" w:after="60"/>
              <w:rPr>
                <w:color w:val="000000"/>
              </w:rPr>
            </w:pPr>
            <w:r>
              <w:rPr>
                <w:color w:val="000000"/>
              </w:rPr>
              <w:t>Role-specific model fine-tuning</w:t>
            </w:r>
          </w:p>
          <w:p w:rsidR="0083505C" w:rsidRDefault="00000000">
            <w:pPr>
              <w:numPr>
                <w:ilvl w:val="0"/>
                <w:numId w:val="1"/>
              </w:numPr>
              <w:pBdr>
                <w:top w:val="nil"/>
                <w:left w:val="nil"/>
                <w:bottom w:val="nil"/>
                <w:right w:val="nil"/>
                <w:between w:val="nil"/>
              </w:pBdr>
              <w:spacing w:before="40" w:after="60"/>
              <w:rPr>
                <w:color w:val="000000"/>
              </w:rPr>
            </w:pPr>
            <w:r>
              <w:rPr>
                <w:color w:val="000000"/>
              </w:rPr>
              <w:t>Case management and FIU report generation</w:t>
            </w:r>
          </w:p>
          <w:p w:rsidR="0083505C" w:rsidRDefault="00000000">
            <w:pPr>
              <w:numPr>
                <w:ilvl w:val="0"/>
                <w:numId w:val="1"/>
              </w:numPr>
              <w:pBdr>
                <w:top w:val="nil"/>
                <w:left w:val="nil"/>
                <w:bottom w:val="nil"/>
                <w:right w:val="nil"/>
                <w:between w:val="nil"/>
              </w:pBdr>
              <w:spacing w:before="40" w:after="60"/>
              <w:rPr>
                <w:color w:val="000000"/>
              </w:rPr>
            </w:pPr>
            <w:r>
              <w:rPr>
                <w:color w:val="000000"/>
              </w:rPr>
              <w:t>Auto-retraining pipeline on new data</w:t>
            </w:r>
          </w:p>
        </w:tc>
      </w:tr>
    </w:tbl>
    <w:p w:rsidR="0083505C" w:rsidRDefault="0083505C">
      <w:pPr>
        <w:widowControl w:val="0"/>
        <w:pBdr>
          <w:top w:val="nil"/>
          <w:left w:val="nil"/>
          <w:bottom w:val="nil"/>
          <w:right w:val="nil"/>
          <w:between w:val="nil"/>
        </w:pBdr>
        <w:spacing w:line="276" w:lineRule="auto"/>
        <w:rPr>
          <w:color w:val="000000"/>
        </w:rPr>
      </w:pPr>
    </w:p>
    <w:sectPr w:rsidR="0083505C">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8F0" w:rsidRDefault="000868F0" w:rsidP="002E45D9">
      <w:r>
        <w:separator/>
      </w:r>
    </w:p>
  </w:endnote>
  <w:endnote w:type="continuationSeparator" w:id="0">
    <w:p w:rsidR="000868F0" w:rsidRDefault="000868F0" w:rsidP="002E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D9" w:rsidRDefault="002E45D9" w:rsidP="002E45D9">
    <w:pPr>
      <w:pStyle w:val="Footer"/>
      <w:tabs>
        <w:tab w:val="clear" w:pos="4513"/>
        <w:tab w:val="clear" w:pos="9026"/>
        <w:tab w:val="left" w:pos="6384"/>
      </w:tabs>
    </w:pPr>
    <w:r>
      <w:rPr>
        <w:noProof/>
      </w:rPr>
      <w:drawing>
        <wp:anchor distT="0" distB="0" distL="114300" distR="114300" simplePos="0" relativeHeight="251665408" behindDoc="0" locked="0" layoutInCell="1" allowOverlap="1" wp14:anchorId="3836A389" wp14:editId="232C838E">
          <wp:simplePos x="0" y="0"/>
          <wp:positionH relativeFrom="column">
            <wp:posOffset>-360680</wp:posOffset>
          </wp:positionH>
          <wp:positionV relativeFrom="paragraph">
            <wp:posOffset>-95250</wp:posOffset>
          </wp:positionV>
          <wp:extent cx="1212850" cy="396240"/>
          <wp:effectExtent l="0" t="0" r="6350" b="0"/>
          <wp:wrapNone/>
          <wp:docPr id="806197032" name="Picture 6" descr="A black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97032" name="Picture 6" descr="A black and re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2850" cy="396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4384" behindDoc="0" locked="0" layoutInCell="1" hidden="0" allowOverlap="1" wp14:anchorId="7DBFAEAE" wp14:editId="3D9D5015">
          <wp:simplePos x="0" y="0"/>
          <wp:positionH relativeFrom="column">
            <wp:posOffset>5770880</wp:posOffset>
          </wp:positionH>
          <wp:positionV relativeFrom="paragraph">
            <wp:posOffset>-91349</wp:posOffset>
          </wp:positionV>
          <wp:extent cx="506730" cy="477520"/>
          <wp:effectExtent l="0" t="0" r="1270" b="5080"/>
          <wp:wrapNone/>
          <wp:docPr id="2" name="image1.png" descr="A black and red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black and red logo&#10;&#10;AI-generated content may be incorrect."/>
                  <pic:cNvPicPr preferRelativeResize="0"/>
                </pic:nvPicPr>
                <pic:blipFill>
                  <a:blip r:embed="rId2"/>
                  <a:srcRect l="19556" t="19556" r="17333" b="20889"/>
                  <a:stretch>
                    <a:fillRect/>
                  </a:stretch>
                </pic:blipFill>
                <pic:spPr>
                  <a:xfrm>
                    <a:off x="0" y="0"/>
                    <a:ext cx="506730" cy="47752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8F0" w:rsidRDefault="000868F0" w:rsidP="002E45D9">
      <w:r>
        <w:separator/>
      </w:r>
    </w:p>
  </w:footnote>
  <w:footnote w:type="continuationSeparator" w:id="0">
    <w:p w:rsidR="000868F0" w:rsidRDefault="000868F0" w:rsidP="002E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D9" w:rsidRDefault="002E45D9" w:rsidP="002E45D9">
    <w:pPr>
      <w:jc w:val="center"/>
    </w:pPr>
    <w:r>
      <w:rPr>
        <w:noProof/>
      </w:rPr>
      <w:drawing>
        <wp:anchor distT="0" distB="0" distL="114300" distR="114300" simplePos="0" relativeHeight="251662336" behindDoc="0" locked="0" layoutInCell="1" allowOverlap="1" wp14:anchorId="77858E80" wp14:editId="59B8AEBF">
          <wp:simplePos x="0" y="0"/>
          <wp:positionH relativeFrom="column">
            <wp:posOffset>850265</wp:posOffset>
          </wp:positionH>
          <wp:positionV relativeFrom="paragraph">
            <wp:posOffset>-183515</wp:posOffset>
          </wp:positionV>
          <wp:extent cx="464185" cy="469265"/>
          <wp:effectExtent l="0" t="0" r="5715" b="635"/>
          <wp:wrapNone/>
          <wp:docPr id="6" name="Shape 5" descr="A blue logo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6" name="Shape 5" descr="A blue logo with text&#10;&#10;AI-generated content may be incorrect."/>
                  <pic:cNvPicPr preferRelativeResize="0"/>
                </pic:nvPicPr>
                <pic:blipFill rotWithShape="1">
                  <a:blip r:embed="rId1">
                    <a:alphaModFix/>
                  </a:blip>
                  <a:srcRect l="9206" t="14990" r="9865" b="10645"/>
                  <a:stretch>
                    <a:fillRect/>
                  </a:stretch>
                </pic:blipFill>
                <pic:spPr bwMode="auto">
                  <a:xfrm>
                    <a:off x="0" y="0"/>
                    <a:ext cx="464185" cy="469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14C4F5" wp14:editId="40D4B03D">
          <wp:simplePos x="0" y="0"/>
          <wp:positionH relativeFrom="column">
            <wp:posOffset>-445135</wp:posOffset>
          </wp:positionH>
          <wp:positionV relativeFrom="paragraph">
            <wp:posOffset>-221615</wp:posOffset>
          </wp:positionV>
          <wp:extent cx="1241425" cy="525145"/>
          <wp:effectExtent l="0" t="0" r="3175" b="0"/>
          <wp:wrapNone/>
          <wp:docPr id="4" name="Shape 3"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4" name="Shape 3" descr="A close-up of a logo&#10;&#10;AI-generated content may be incorrect."/>
                  <pic:cNvPicPr preferRelativeResize="0"/>
                </pic:nvPicPr>
                <pic:blipFill rotWithShape="1">
                  <a:blip r:embed="rId2">
                    <a:alphaModFix/>
                  </a:blip>
                  <a:srcRect l="4945" t="10289" r="5174" b="10577"/>
                  <a:stretch>
                    <a:fillRect/>
                  </a:stretch>
                </pic:blipFill>
                <pic:spPr bwMode="auto">
                  <a:xfrm>
                    <a:off x="0" y="0"/>
                    <a:ext cx="1241425" cy="525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A79E7B5" wp14:editId="71BAD288">
          <wp:simplePos x="0" y="0"/>
          <wp:positionH relativeFrom="column">
            <wp:posOffset>4864735</wp:posOffset>
          </wp:positionH>
          <wp:positionV relativeFrom="paragraph">
            <wp:posOffset>-97155</wp:posOffset>
          </wp:positionV>
          <wp:extent cx="1417955" cy="345440"/>
          <wp:effectExtent l="0" t="0" r="4445" b="0"/>
          <wp:wrapNone/>
          <wp:docPr id="891408763" name="Shape 4" descr="A red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91408763" name="Shape 4" descr="A red blue and white logo&#10;&#10;AI-generated content may be incorrect."/>
                  <pic:cNvPicPr preferRelativeResize="0"/>
                </pic:nvPicPr>
                <pic:blipFill rotWithShape="1">
                  <a:blip r:embed="rId3">
                    <a:alphaModFix/>
                  </a:blip>
                  <a:srcRect l="40202"/>
                  <a:stretch/>
                </pic:blipFill>
                <pic:spPr>
                  <a:xfrm>
                    <a:off x="0" y="0"/>
                    <a:ext cx="1417955"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579C"/>
        <w:sz w:val="26"/>
        <w:szCs w:val="26"/>
      </w:rPr>
      <w:drawing>
        <wp:anchor distT="0" distB="0" distL="114300" distR="114300" simplePos="0" relativeHeight="251659264" behindDoc="0" locked="0" layoutInCell="1" allowOverlap="1" wp14:anchorId="272BAC0F" wp14:editId="517490A4">
          <wp:simplePos x="0" y="0"/>
          <wp:positionH relativeFrom="column">
            <wp:posOffset>2261235</wp:posOffset>
          </wp:positionH>
          <wp:positionV relativeFrom="paragraph">
            <wp:posOffset>-328370</wp:posOffset>
          </wp:positionV>
          <wp:extent cx="1463040" cy="626110"/>
          <wp:effectExtent l="0" t="0" r="0" b="0"/>
          <wp:wrapNone/>
          <wp:docPr id="901913491" name="Picture 2" descr="A blue and red pixelat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13491" name="Picture 2" descr="A blue and red pixelated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463040" cy="626110"/>
                  </a:xfrm>
                  <a:prstGeom prst="rect">
                    <a:avLst/>
                  </a:prstGeom>
                </pic:spPr>
              </pic:pic>
            </a:graphicData>
          </a:graphic>
          <wp14:sizeRelH relativeFrom="page">
            <wp14:pctWidth>0</wp14:pctWidth>
          </wp14:sizeRelH>
          <wp14:sizeRelV relativeFrom="page">
            <wp14:pctHeight>0</wp14:pctHeight>
          </wp14:sizeRelV>
        </wp:anchor>
      </w:drawing>
    </w:r>
  </w:p>
  <w:p w:rsidR="002E45D9" w:rsidRDefault="002E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4476"/>
    <w:multiLevelType w:val="multilevel"/>
    <w:tmpl w:val="7110F8E2"/>
    <w:lvl w:ilvl="0">
      <w:start w:val="1"/>
      <w:numFmt w:val="bullet"/>
      <w:lvlText w:val="•"/>
      <w:lvlJc w:val="left"/>
      <w:pPr>
        <w:ind w:left="560" w:hanging="2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792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7"/>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5C"/>
    <w:rsid w:val="000868F0"/>
    <w:rsid w:val="002E45D9"/>
    <w:rsid w:val="00682B7E"/>
    <w:rsid w:val="0083505C"/>
    <w:rsid w:val="00E766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88134B4"/>
  <w15:docId w15:val="{0D631C07-86AD-274D-8CAF-E3D0E98B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2E45D9"/>
    <w:pPr>
      <w:tabs>
        <w:tab w:val="center" w:pos="4513"/>
        <w:tab w:val="right" w:pos="9026"/>
      </w:tabs>
    </w:pPr>
  </w:style>
  <w:style w:type="character" w:customStyle="1" w:styleId="HeaderChar">
    <w:name w:val="Header Char"/>
    <w:basedOn w:val="DefaultParagraphFont"/>
    <w:link w:val="Header"/>
    <w:uiPriority w:val="99"/>
    <w:rsid w:val="002E45D9"/>
  </w:style>
  <w:style w:type="paragraph" w:styleId="Footer">
    <w:name w:val="footer"/>
    <w:basedOn w:val="Normal"/>
    <w:link w:val="FooterChar"/>
    <w:uiPriority w:val="99"/>
    <w:unhideWhenUsed/>
    <w:rsid w:val="002E45D9"/>
    <w:pPr>
      <w:tabs>
        <w:tab w:val="center" w:pos="4513"/>
        <w:tab w:val="right" w:pos="9026"/>
      </w:tabs>
    </w:pPr>
  </w:style>
  <w:style w:type="character" w:customStyle="1" w:styleId="FooterChar">
    <w:name w:val="Footer Char"/>
    <w:basedOn w:val="DefaultParagraphFont"/>
    <w:link w:val="Footer"/>
    <w:uiPriority w:val="99"/>
    <w:rsid w:val="002E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Relationships xmlns="http://schemas.openxmlformats.org/package/2006/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Mrunmayee Lanke</cp:lastModifiedBy>
  <cp:revision>4</cp:revision>
  <dcterms:created xsi:type="dcterms:W3CDTF">2026-05-14T11:31:00Z</dcterms:created>
  <dcterms:modified xsi:type="dcterms:W3CDTF">2026-05-14T11:32:00Z</dcterms:modified>
</cp:coreProperties>
</file>